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4" w:rsidRPr="005F4205" w:rsidRDefault="00A11F94" w:rsidP="00A11F94">
      <w:pPr>
        <w:rPr>
          <w:rFonts w:cstheme="minorHAnsi"/>
          <w:b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139/14-RUSRH, 152/14, 7/17 i 68/18) Osnovna škola Kaštanjer Pula  raspisuje: </w:t>
      </w:r>
    </w:p>
    <w:p w:rsidR="00B4029A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                                                     </w:t>
      </w:r>
      <w:r w:rsidR="0040127F">
        <w:rPr>
          <w:rFonts w:cstheme="minorHAnsi"/>
          <w:b/>
          <w:sz w:val="24"/>
          <w:szCs w:val="24"/>
        </w:rPr>
        <w:t xml:space="preserve">           </w:t>
      </w:r>
      <w:r w:rsidRPr="005F4205">
        <w:rPr>
          <w:rFonts w:cstheme="minorHAnsi"/>
          <w:b/>
          <w:sz w:val="24"/>
          <w:szCs w:val="24"/>
        </w:rPr>
        <w:t xml:space="preserve"> NATJEČAJ</w:t>
      </w:r>
      <w:r w:rsidRPr="005F4205">
        <w:rPr>
          <w:rFonts w:cstheme="minorHAnsi"/>
          <w:b/>
          <w:sz w:val="24"/>
          <w:szCs w:val="24"/>
        </w:rPr>
        <w:br/>
        <w:t>                                          </w:t>
      </w:r>
      <w:r w:rsidR="0040127F">
        <w:rPr>
          <w:rFonts w:cstheme="minorHAnsi"/>
          <w:b/>
          <w:sz w:val="24"/>
          <w:szCs w:val="24"/>
        </w:rPr>
        <w:t xml:space="preserve">       </w:t>
      </w:r>
      <w:r w:rsidRPr="005F4205">
        <w:rPr>
          <w:rFonts w:cstheme="minorHAnsi"/>
          <w:b/>
          <w:sz w:val="24"/>
          <w:szCs w:val="24"/>
        </w:rPr>
        <w:t xml:space="preserve"> za popunu radnog mjesta</w:t>
      </w:r>
      <w:r w:rsidRPr="005F4205">
        <w:rPr>
          <w:rFonts w:cstheme="minorHAnsi"/>
          <w:b/>
          <w:sz w:val="24"/>
          <w:szCs w:val="24"/>
        </w:rPr>
        <w:br/>
      </w: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UČITELJ </w:t>
      </w:r>
      <w:r w:rsidR="001B1801">
        <w:rPr>
          <w:rFonts w:cstheme="minorHAnsi"/>
          <w:b/>
          <w:sz w:val="24"/>
          <w:szCs w:val="24"/>
        </w:rPr>
        <w:t>GEOGRAFIJE</w:t>
      </w:r>
      <w:r w:rsidR="00A11F94" w:rsidRPr="005F4205">
        <w:rPr>
          <w:rFonts w:cstheme="minorHAnsi"/>
          <w:b/>
          <w:sz w:val="24"/>
          <w:szCs w:val="24"/>
        </w:rPr>
        <w:t xml:space="preserve"> (M/Ž)</w:t>
      </w:r>
      <w:r w:rsidRPr="005F4205">
        <w:rPr>
          <w:rFonts w:cstheme="minorHAnsi"/>
          <w:b/>
          <w:sz w:val="24"/>
          <w:szCs w:val="24"/>
        </w:rPr>
        <w:t xml:space="preserve"> </w:t>
      </w:r>
      <w:r w:rsidRPr="005F4205">
        <w:rPr>
          <w:rFonts w:cstheme="minorHAnsi"/>
          <w:sz w:val="24"/>
          <w:szCs w:val="24"/>
        </w:rPr>
        <w:t>– 1 (jedan) izvršit</w:t>
      </w:r>
      <w:r w:rsidR="00A11F94" w:rsidRPr="005F4205">
        <w:rPr>
          <w:rFonts w:cstheme="minorHAnsi"/>
          <w:sz w:val="24"/>
          <w:szCs w:val="24"/>
        </w:rPr>
        <w:t xml:space="preserve">elj </w:t>
      </w:r>
      <w:r w:rsidR="003414E0">
        <w:rPr>
          <w:rFonts w:cstheme="minorHAnsi"/>
          <w:sz w:val="24"/>
          <w:szCs w:val="24"/>
        </w:rPr>
        <w:t>ne</w:t>
      </w:r>
      <w:r w:rsidR="00A11F94" w:rsidRPr="005F4205">
        <w:rPr>
          <w:rFonts w:cstheme="minorHAnsi"/>
          <w:sz w:val="24"/>
          <w:szCs w:val="24"/>
        </w:rPr>
        <w:t xml:space="preserve">puno </w:t>
      </w:r>
      <w:r w:rsidR="008773C4">
        <w:rPr>
          <w:rFonts w:cstheme="minorHAnsi"/>
          <w:sz w:val="24"/>
          <w:szCs w:val="24"/>
        </w:rPr>
        <w:t>ne</w:t>
      </w:r>
      <w:r w:rsidR="00A11F94" w:rsidRPr="005F4205">
        <w:rPr>
          <w:rFonts w:cstheme="minorHAnsi"/>
          <w:sz w:val="24"/>
          <w:szCs w:val="24"/>
        </w:rPr>
        <w:t>određeno radno vrijeme</w:t>
      </w:r>
      <w:r w:rsidR="00AF3731">
        <w:rPr>
          <w:rFonts w:cstheme="minorHAnsi"/>
          <w:sz w:val="24"/>
          <w:szCs w:val="24"/>
        </w:rPr>
        <w:t xml:space="preserve"> ( </w:t>
      </w:r>
      <w:r w:rsidR="008773C4">
        <w:rPr>
          <w:rFonts w:cstheme="minorHAnsi"/>
          <w:sz w:val="24"/>
          <w:szCs w:val="24"/>
        </w:rPr>
        <w:t>13 sati</w:t>
      </w:r>
      <w:r w:rsidR="003414E0">
        <w:rPr>
          <w:rFonts w:cstheme="minorHAnsi"/>
          <w:sz w:val="24"/>
          <w:szCs w:val="24"/>
        </w:rPr>
        <w:t xml:space="preserve"> ukupnog tjednog zaduženja</w:t>
      </w:r>
      <w:r w:rsidR="008773C4">
        <w:rPr>
          <w:rFonts w:cstheme="minorHAnsi"/>
          <w:sz w:val="24"/>
          <w:szCs w:val="24"/>
        </w:rPr>
        <w:t>)</w:t>
      </w:r>
      <w:r w:rsidR="003414E0">
        <w:rPr>
          <w:rFonts w:cstheme="minorHAnsi"/>
          <w:sz w:val="24"/>
          <w:szCs w:val="24"/>
        </w:rPr>
        <w:t xml:space="preserve"> </w:t>
      </w:r>
    </w:p>
    <w:p w:rsidR="002B6E46" w:rsidRPr="005F4205" w:rsidRDefault="002B6E46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86241B" w:rsidRDefault="00B4029A" w:rsidP="0086241B">
      <w:r w:rsidRPr="0086241B">
        <w:rPr>
          <w:rFonts w:cstheme="minorHAnsi"/>
          <w:b/>
          <w:sz w:val="24"/>
          <w:szCs w:val="24"/>
        </w:rPr>
        <w:t>U</w:t>
      </w:r>
      <w:r w:rsidR="004D4D43" w:rsidRPr="0086241B">
        <w:rPr>
          <w:rFonts w:cstheme="minorHAnsi"/>
          <w:b/>
          <w:sz w:val="24"/>
          <w:szCs w:val="24"/>
        </w:rPr>
        <w:t>VJETI</w:t>
      </w:r>
      <w:r w:rsidR="004D4D43" w:rsidRPr="0086241B">
        <w:rPr>
          <w:rFonts w:cstheme="minorHAnsi"/>
          <w:sz w:val="24"/>
          <w:szCs w:val="24"/>
        </w:rPr>
        <w:t xml:space="preserve"> za zasnivanje radnog odnosa:</w:t>
      </w:r>
      <w:r w:rsidR="004D4D43" w:rsidRPr="0086241B">
        <w:rPr>
          <w:rFonts w:cstheme="minorHAnsi"/>
          <w:sz w:val="24"/>
          <w:szCs w:val="24"/>
        </w:rPr>
        <w:br/>
      </w:r>
      <w:r w:rsidR="0086241B">
        <w:t xml:space="preserve">Prema  odredbama Zakona o odgoju i obrazovanju u osnovnoj i srednjoj školi (Narodne Novine, br. 87/08, 86/09, 92/10, 105/10, 90/11, 16/12, 86/12, 126/12, 94/13, 152/14,7/17, 68/18) i </w:t>
      </w:r>
    </w:p>
    <w:p w:rsidR="0086241B" w:rsidRDefault="0086241B" w:rsidP="0086241B">
      <w:r>
        <w:t xml:space="preserve">Pravilniku o stručnoj spremi i pedagoško psihološkom obrazovanju učitelja i stručnih suradnika u osnovnom školstvu (Narodne novine, br. 47/96, 56/01). </w:t>
      </w:r>
    </w:p>
    <w:p w:rsidR="002B6E46" w:rsidRDefault="002B6E46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40127F" w:rsidRPr="00AF3731" w:rsidRDefault="00AF3731" w:rsidP="0040127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Pr="00AF3731">
        <w:rPr>
          <w:rFonts w:cstheme="minorHAnsi"/>
          <w:b/>
          <w:sz w:val="24"/>
          <w:szCs w:val="24"/>
        </w:rPr>
        <w:t>z pisanu prijavu na natječaj kandidati su obvezni priložiti slijedeću dokumentaciju:</w:t>
      </w:r>
      <w:r w:rsidRPr="00AF3731">
        <w:rPr>
          <w:rFonts w:cstheme="minorHAnsi"/>
          <w:b/>
          <w:sz w:val="24"/>
          <w:szCs w:val="24"/>
        </w:rPr>
        <w:br/>
      </w:r>
      <w:r w:rsidR="0040127F" w:rsidRPr="00AF3731">
        <w:rPr>
          <w:rFonts w:cstheme="minorHAnsi"/>
          <w:b/>
          <w:sz w:val="24"/>
          <w:szCs w:val="24"/>
        </w:rPr>
        <w:t xml:space="preserve">  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životopis</w:t>
      </w:r>
    </w:p>
    <w:p w:rsidR="0040127F" w:rsidRPr="005F4205" w:rsidRDefault="0086241B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domovnicu odnosno </w:t>
      </w:r>
      <w:r w:rsidR="0040127F" w:rsidRPr="005F4205">
        <w:rPr>
          <w:rFonts w:asciiTheme="minorHAnsi" w:hAnsiTheme="minorHAnsi" w:cstheme="minorHAnsi"/>
        </w:rPr>
        <w:t>dokaz o državljanstvu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diplomu o stečenoj stručnoj spremi</w:t>
      </w:r>
    </w:p>
    <w:p w:rsidR="00F928CF" w:rsidRPr="00F928CF" w:rsidRDefault="00F928CF" w:rsidP="00F928C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F928CF">
        <w:rPr>
          <w:rFonts w:asciiTheme="minorHAnsi" w:hAnsiTheme="minorHAnsi" w:cstheme="minorHAnsi"/>
        </w:rPr>
        <w:t xml:space="preserve">uvjerenje nadležnog suda da se protiv osobe ne vodi kazneni postupak glede zapreka za zasnivanje radnog odnosa iz čl. 106. Zakona o odgoju i obrazovanju u osnovnoj i srednjoj školi (ne starije od 30  dana) </w:t>
      </w: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Priložene isprave dostavljaju se  u  neovjerenom presliku  uz obvezu  kandidata da nakon  izbora dostavi izvornike isprava.</w:t>
      </w:r>
      <w:r w:rsidRPr="005F4205">
        <w:rPr>
          <w:rFonts w:cstheme="minorHAnsi"/>
          <w:sz w:val="24"/>
          <w:szCs w:val="24"/>
        </w:rPr>
        <w:br/>
      </w:r>
    </w:p>
    <w:p w:rsidR="0040127F" w:rsidRPr="005F4205" w:rsidRDefault="0040127F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AF3731">
        <w:rPr>
          <w:rFonts w:cstheme="minorHAnsi"/>
          <w:b/>
          <w:sz w:val="24"/>
          <w:szCs w:val="24"/>
        </w:rPr>
        <w:t>ROK</w:t>
      </w:r>
      <w:r w:rsidRPr="005F4205">
        <w:rPr>
          <w:rFonts w:cstheme="minorHAnsi"/>
          <w:sz w:val="24"/>
          <w:szCs w:val="24"/>
        </w:rPr>
        <w:t xml:space="preserve"> za podnošenje prijava je </w:t>
      </w:r>
      <w:r w:rsidRPr="00AF3731">
        <w:rPr>
          <w:rFonts w:cstheme="minorHAnsi"/>
          <w:b/>
          <w:sz w:val="24"/>
          <w:szCs w:val="24"/>
        </w:rPr>
        <w:t>8 dana</w:t>
      </w:r>
      <w:r w:rsidRPr="005F4205">
        <w:rPr>
          <w:rFonts w:cstheme="minorHAnsi"/>
          <w:sz w:val="24"/>
          <w:szCs w:val="24"/>
        </w:rPr>
        <w:t xml:space="preserve"> od dana objave natječaja  na mrežnoj stranici i oglasnoj ploči škole i mrežnoj stranici i oglasnoj ploči  Hrvatskog zavoda za zapošljavanje.</w:t>
      </w:r>
      <w:r w:rsidRPr="005F4205">
        <w:rPr>
          <w:rFonts w:cstheme="minorHAnsi"/>
          <w:sz w:val="24"/>
          <w:szCs w:val="24"/>
        </w:rPr>
        <w:br/>
        <w:t>Nepravodobne i nepotpune prijave neće se razmatrati.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Kandidati će biti  pisano obaviješteni o izboru  u roku trideset (30)  dana od dana donošenja odluke o izboru.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Na natječaj s</w:t>
      </w:r>
      <w:r w:rsidR="00AC626E" w:rsidRPr="005F4205">
        <w:rPr>
          <w:rFonts w:cstheme="minorHAnsi"/>
          <w:sz w:val="24"/>
          <w:szCs w:val="24"/>
        </w:rPr>
        <w:t>e mogu javiti osobe oba spola.</w:t>
      </w:r>
      <w:r w:rsidR="00AC626E" w:rsidRPr="005F4205">
        <w:rPr>
          <w:rFonts w:cstheme="minorHAnsi"/>
          <w:sz w:val="24"/>
          <w:szCs w:val="24"/>
        </w:rPr>
        <w:br/>
      </w:r>
    </w:p>
    <w:p w:rsidR="005F4205" w:rsidRPr="005F4205" w:rsidRDefault="005F4205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5F4205" w:rsidRPr="005F4205" w:rsidRDefault="005F4205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5F4205" w:rsidRPr="005F4205" w:rsidRDefault="004D4D43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ostvaruje  pravo prednosti pri zapošljavanju prema članku 102. Zakona o hrvatskim braniteljima iz Domovinskog rata i članovima njihovih obitelji (Narodne novine, broj 121/17.) uz prijavu na natječaj dužan  je, osim dokaza o ispunjavanju traženih uvjeta, </w:t>
      </w:r>
      <w:r w:rsidRPr="005F4205">
        <w:rPr>
          <w:rFonts w:cstheme="minorHAnsi"/>
          <w:sz w:val="24"/>
          <w:szCs w:val="24"/>
        </w:rPr>
        <w:lastRenderedPageBreak/>
        <w:t>priložiti i sve dokaze o ostvarivanju prava prednosti prilikom zapošljavanja iz članka 103. Zakona o hrvatskim braniteljima iz Domovinskog rata i članovima njihovih obitelji, navedenim na stranicama Ministarstva hrvatskih branitelja</w:t>
      </w:r>
      <w:r w:rsidR="00C60AC5">
        <w:rPr>
          <w:rFonts w:cstheme="minorHAnsi"/>
          <w:sz w:val="24"/>
          <w:szCs w:val="24"/>
        </w:rPr>
        <w:t xml:space="preserve"> - </w:t>
      </w:r>
      <w:r w:rsidRPr="005F4205">
        <w:rPr>
          <w:rFonts w:cstheme="minorHAnsi"/>
          <w:sz w:val="24"/>
          <w:szCs w:val="24"/>
        </w:rPr>
        <w:t xml:space="preserve"> poveznica: </w:t>
      </w:r>
      <w:hyperlink r:id="rId5" w:history="1">
        <w:r w:rsidR="005F4205" w:rsidRPr="005F4205">
          <w:rPr>
            <w:rStyle w:val="Hiperveza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5F4205">
        <w:rPr>
          <w:rFonts w:cstheme="minorHAnsi"/>
          <w:sz w:val="24"/>
          <w:szCs w:val="24"/>
        </w:rPr>
        <w:br/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5F4205">
        <w:rPr>
          <w:rFonts w:cstheme="minorHAnsi"/>
          <w:sz w:val="24"/>
          <w:szCs w:val="24"/>
        </w:rPr>
        <w:br/>
      </w:r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Pisane prijave s potrebnom dokumentacijom o ispunjavanju  uvjeta iz natječaja  dostaviti  na adresu: OŠ Kaštanjer Pula, Rimske centurijacije 29, 52100 Pula s naznakom „</w:t>
      </w:r>
      <w:r w:rsidRPr="005F4205">
        <w:rPr>
          <w:rFonts w:cstheme="minorHAnsi"/>
          <w:b/>
          <w:sz w:val="24"/>
          <w:szCs w:val="24"/>
        </w:rPr>
        <w:t xml:space="preserve">Natječaj za učitelja </w:t>
      </w:r>
      <w:r w:rsidR="00351768">
        <w:rPr>
          <w:rFonts w:cstheme="minorHAnsi"/>
          <w:b/>
          <w:sz w:val="24"/>
          <w:szCs w:val="24"/>
        </w:rPr>
        <w:t>geografije</w:t>
      </w:r>
      <w:r w:rsidRPr="005F4205">
        <w:rPr>
          <w:rFonts w:cstheme="minorHAnsi"/>
          <w:sz w:val="24"/>
          <w:szCs w:val="24"/>
        </w:rPr>
        <w:t>“.</w:t>
      </w:r>
      <w:r w:rsidRPr="005F4205">
        <w:rPr>
          <w:rFonts w:cstheme="minorHAnsi"/>
          <w:sz w:val="24"/>
          <w:szCs w:val="24"/>
        </w:rPr>
        <w:br/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5F4205">
        <w:rPr>
          <w:rFonts w:cstheme="minorHAnsi"/>
          <w:sz w:val="24"/>
          <w:szCs w:val="24"/>
        </w:rPr>
        <w:br/>
        <w:t> </w:t>
      </w:r>
      <w:r w:rsidRPr="005F4205">
        <w:rPr>
          <w:rFonts w:cstheme="minorHAnsi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              Nada Crnković</w:t>
      </w:r>
    </w:p>
    <w:p w:rsidR="00AC626E" w:rsidRPr="008B6F5D" w:rsidRDefault="0069535D" w:rsidP="002B6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B6F5D">
        <w:rPr>
          <w:rFonts w:cstheme="minorHAnsi"/>
          <w:color w:val="000000" w:themeColor="text1"/>
          <w:sz w:val="24"/>
          <w:szCs w:val="24"/>
        </w:rPr>
        <w:t xml:space="preserve">KLASA: </w:t>
      </w:r>
      <w:r w:rsidR="008B6F5D" w:rsidRPr="008B6F5D">
        <w:rPr>
          <w:rFonts w:cstheme="minorHAnsi"/>
          <w:color w:val="000000" w:themeColor="text1"/>
          <w:sz w:val="24"/>
          <w:szCs w:val="24"/>
        </w:rPr>
        <w:t xml:space="preserve">112-02/18-03/01  </w:t>
      </w:r>
      <w:r w:rsidR="002B6E46" w:rsidRPr="008B6F5D">
        <w:rPr>
          <w:rFonts w:cstheme="minorHAnsi"/>
          <w:color w:val="000000" w:themeColor="text1"/>
          <w:sz w:val="24"/>
          <w:szCs w:val="24"/>
        </w:rPr>
        <w:br/>
        <w:t xml:space="preserve">URBROJ: </w:t>
      </w:r>
      <w:r w:rsidR="00AF3731" w:rsidRPr="008B6F5D">
        <w:rPr>
          <w:rFonts w:cstheme="minorHAnsi"/>
          <w:color w:val="000000" w:themeColor="text1"/>
          <w:sz w:val="24"/>
          <w:szCs w:val="24"/>
        </w:rPr>
        <w:t>2168/01-55-54-01-18-1</w:t>
      </w:r>
      <w:r w:rsidR="004D4D43" w:rsidRPr="008B6F5D">
        <w:rPr>
          <w:rFonts w:cstheme="minorHAnsi"/>
          <w:color w:val="000000" w:themeColor="text1"/>
          <w:sz w:val="24"/>
          <w:szCs w:val="24"/>
        </w:rPr>
        <w:br/>
        <w:t>Pula</w:t>
      </w:r>
      <w:r w:rsidRPr="008B6F5D">
        <w:rPr>
          <w:rFonts w:cstheme="minorHAnsi"/>
          <w:color w:val="000000" w:themeColor="text1"/>
          <w:sz w:val="24"/>
          <w:szCs w:val="24"/>
        </w:rPr>
        <w:t xml:space="preserve">, </w:t>
      </w:r>
      <w:r w:rsidR="008535AF" w:rsidRPr="008B6F5D">
        <w:rPr>
          <w:rFonts w:cstheme="minorHAnsi"/>
          <w:color w:val="000000" w:themeColor="text1"/>
          <w:sz w:val="24"/>
          <w:szCs w:val="24"/>
        </w:rPr>
        <w:t>0</w:t>
      </w:r>
      <w:r w:rsidR="008B6F5D" w:rsidRPr="008B6F5D">
        <w:rPr>
          <w:rFonts w:cstheme="minorHAnsi"/>
          <w:color w:val="000000" w:themeColor="text1"/>
          <w:sz w:val="24"/>
          <w:szCs w:val="24"/>
        </w:rPr>
        <w:t>6</w:t>
      </w:r>
      <w:r w:rsidR="008535AF" w:rsidRPr="008B6F5D">
        <w:rPr>
          <w:rFonts w:cstheme="minorHAnsi"/>
          <w:color w:val="000000" w:themeColor="text1"/>
          <w:sz w:val="24"/>
          <w:szCs w:val="24"/>
        </w:rPr>
        <w:t>.11.2018</w:t>
      </w:r>
      <w:r w:rsidR="004D4D43" w:rsidRPr="008B6F5D">
        <w:rPr>
          <w:rFonts w:cstheme="minorHAnsi"/>
          <w:color w:val="000000" w:themeColor="text1"/>
          <w:sz w:val="24"/>
          <w:szCs w:val="24"/>
        </w:rPr>
        <w:t>.</w:t>
      </w:r>
      <w:r w:rsidR="002B6E46" w:rsidRPr="008B6F5D">
        <w:rPr>
          <w:rFonts w:cstheme="minorHAnsi"/>
          <w:color w:val="000000" w:themeColor="text1"/>
          <w:sz w:val="24"/>
          <w:szCs w:val="24"/>
        </w:rPr>
        <w:t>godine</w:t>
      </w:r>
    </w:p>
    <w:p w:rsidR="003264AE" w:rsidRPr="008B6F5D" w:rsidRDefault="004D4D43" w:rsidP="002B6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B6F5D">
        <w:rPr>
          <w:rFonts w:cstheme="minorHAnsi"/>
          <w:color w:val="000000" w:themeColor="text1"/>
          <w:sz w:val="24"/>
          <w:szCs w:val="24"/>
        </w:rPr>
        <w:br/>
        <w:t>             NATJEČAJ JE OBJAVLJEN NA MREŽNOJ STRANICI OSNOVNE ŠKOLE KAŠTANJER PULA I OGLASNOJ PLOČI ŠKOLE, TE MREŽNOJ STRANICI I OGLASNOJ PLOČI HRVATSKO</w:t>
      </w:r>
      <w:r w:rsidR="002B6E46" w:rsidRPr="008B6F5D">
        <w:rPr>
          <w:rFonts w:cstheme="minorHAnsi"/>
          <w:color w:val="000000" w:themeColor="text1"/>
          <w:sz w:val="24"/>
          <w:szCs w:val="24"/>
        </w:rPr>
        <w:t xml:space="preserve">G ZAVODA  ZA ZAPOŠLJAVNJE DANA </w:t>
      </w:r>
      <w:r w:rsidR="008535AF" w:rsidRPr="008B6F5D">
        <w:rPr>
          <w:rFonts w:cstheme="minorHAnsi"/>
          <w:color w:val="000000" w:themeColor="text1"/>
          <w:sz w:val="24"/>
          <w:szCs w:val="24"/>
        </w:rPr>
        <w:t>0</w:t>
      </w:r>
      <w:r w:rsidR="008B6F5D" w:rsidRPr="008B6F5D">
        <w:rPr>
          <w:rFonts w:cstheme="minorHAnsi"/>
          <w:color w:val="000000" w:themeColor="text1"/>
          <w:sz w:val="24"/>
          <w:szCs w:val="24"/>
        </w:rPr>
        <w:t>6</w:t>
      </w:r>
      <w:r w:rsidR="008535AF" w:rsidRPr="008B6F5D">
        <w:rPr>
          <w:rFonts w:cstheme="minorHAnsi"/>
          <w:color w:val="000000" w:themeColor="text1"/>
          <w:sz w:val="24"/>
          <w:szCs w:val="24"/>
        </w:rPr>
        <w:t>.11.</w:t>
      </w:r>
      <w:r w:rsidRPr="008B6F5D">
        <w:rPr>
          <w:rFonts w:cstheme="minorHAnsi"/>
          <w:color w:val="000000" w:themeColor="text1"/>
          <w:sz w:val="24"/>
          <w:szCs w:val="24"/>
        </w:rPr>
        <w:t xml:space="preserve"> 2018. I TRAJE DO </w:t>
      </w:r>
      <w:r w:rsidR="008535AF" w:rsidRPr="008B6F5D">
        <w:rPr>
          <w:rFonts w:cstheme="minorHAnsi"/>
          <w:color w:val="000000" w:themeColor="text1"/>
          <w:sz w:val="24"/>
          <w:szCs w:val="24"/>
        </w:rPr>
        <w:t>1</w:t>
      </w:r>
      <w:r w:rsidR="008B6F5D" w:rsidRPr="008B6F5D">
        <w:rPr>
          <w:rFonts w:cstheme="minorHAnsi"/>
          <w:color w:val="000000" w:themeColor="text1"/>
          <w:sz w:val="24"/>
          <w:szCs w:val="24"/>
        </w:rPr>
        <w:t>4</w:t>
      </w:r>
      <w:r w:rsidR="008535AF" w:rsidRPr="008B6F5D">
        <w:rPr>
          <w:rFonts w:cstheme="minorHAnsi"/>
          <w:color w:val="000000" w:themeColor="text1"/>
          <w:sz w:val="24"/>
          <w:szCs w:val="24"/>
        </w:rPr>
        <w:t>.11.</w:t>
      </w:r>
      <w:r w:rsidRPr="008B6F5D">
        <w:rPr>
          <w:rFonts w:cstheme="minorHAnsi"/>
          <w:color w:val="000000" w:themeColor="text1"/>
          <w:sz w:val="24"/>
          <w:szCs w:val="24"/>
        </w:rPr>
        <w:t>2018.</w:t>
      </w:r>
      <w:r w:rsidR="00931B85" w:rsidRPr="008B6F5D">
        <w:rPr>
          <w:rFonts w:cstheme="minorHAnsi"/>
          <w:color w:val="000000" w:themeColor="text1"/>
          <w:sz w:val="24"/>
          <w:szCs w:val="24"/>
        </w:rPr>
        <w:t>GODINE.</w:t>
      </w:r>
      <w:r w:rsidRPr="008B6F5D">
        <w:rPr>
          <w:rFonts w:cstheme="minorHAnsi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3264AE" w:rsidRPr="008B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19E"/>
    <w:multiLevelType w:val="hybridMultilevel"/>
    <w:tmpl w:val="95F6870E"/>
    <w:lvl w:ilvl="0" w:tplc="8DAE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1B1801"/>
    <w:rsid w:val="002B6E46"/>
    <w:rsid w:val="003264AE"/>
    <w:rsid w:val="003414E0"/>
    <w:rsid w:val="00351768"/>
    <w:rsid w:val="003D51B4"/>
    <w:rsid w:val="0040127F"/>
    <w:rsid w:val="004D4D43"/>
    <w:rsid w:val="005F4205"/>
    <w:rsid w:val="006539BD"/>
    <w:rsid w:val="0069535D"/>
    <w:rsid w:val="008535AF"/>
    <w:rsid w:val="0086241B"/>
    <w:rsid w:val="008773C4"/>
    <w:rsid w:val="008B6F5D"/>
    <w:rsid w:val="00931B85"/>
    <w:rsid w:val="00A11F94"/>
    <w:rsid w:val="00AC626E"/>
    <w:rsid w:val="00AF3731"/>
    <w:rsid w:val="00B4029A"/>
    <w:rsid w:val="00C60AC5"/>
    <w:rsid w:val="00C77E56"/>
    <w:rsid w:val="00DD2E85"/>
    <w:rsid w:val="00E547DE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D961-2143-4D82-BC14-6A25EEF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F42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7</cp:revision>
  <cp:lastPrinted>2018-11-05T07:24:00Z</cp:lastPrinted>
  <dcterms:created xsi:type="dcterms:W3CDTF">2018-10-15T12:11:00Z</dcterms:created>
  <dcterms:modified xsi:type="dcterms:W3CDTF">2018-11-05T07:26:00Z</dcterms:modified>
</cp:coreProperties>
</file>